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C83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991C83" w:rsidRPr="00991C83" w:rsidRDefault="001F3409" w:rsidP="00991C83">
      <w:pPr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057900" cy="0"/>
                <wp:effectExtent l="29210" t="28575" r="3746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d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ул</w:t>
      </w:r>
      <w:proofErr w:type="gramStart"/>
      <w:r w:rsidRPr="00991C83">
        <w:rPr>
          <w:rFonts w:ascii="Times New Roman" w:hAnsi="Times New Roman" w:cs="Times New Roman"/>
        </w:rPr>
        <w:t>.Л</w:t>
      </w:r>
      <w:proofErr w:type="gramEnd"/>
      <w:r w:rsidRPr="00991C83">
        <w:rPr>
          <w:rFonts w:ascii="Times New Roman" w:hAnsi="Times New Roman" w:cs="Times New Roman"/>
        </w:rPr>
        <w:t>енина,34, Еткуль, Челябинская область, 456560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телефон (8-351-45) 2-13-49, факс (8-351-45) 2-13-43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ОКПО 04009436, ОГРН 1027401635216,ИНН/КПП 7430000485/743001001</w:t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</w:pPr>
      <w:r w:rsidRPr="00991C83">
        <w:t xml:space="preserve">        </w:t>
      </w:r>
    </w:p>
    <w:p w:rsidR="00806A27" w:rsidRDefault="00806A27" w:rsidP="00991C83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E7CE1" wp14:editId="41F9BDF2">
                <wp:simplePos x="0" y="0"/>
                <wp:positionH relativeFrom="column">
                  <wp:posOffset>2942589</wp:posOffset>
                </wp:positionH>
                <wp:positionV relativeFrom="paragraph">
                  <wp:posOffset>133985</wp:posOffset>
                </wp:positionV>
                <wp:extent cx="3366135" cy="1666875"/>
                <wp:effectExtent l="0" t="0" r="571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07" w:rsidRDefault="00F37F41" w:rsidP="00CE06D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Главе </w:t>
                            </w:r>
                            <w:proofErr w:type="spellStart"/>
                            <w:r w:rsidR="002F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Печенкинского</w:t>
                            </w:r>
                            <w:proofErr w:type="spellEnd"/>
                            <w:r w:rsidR="00E559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C66F8A" w:rsidRDefault="002F136F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В.В. Балашову</w:t>
                            </w:r>
                          </w:p>
                          <w:p w:rsidR="00EE632B" w:rsidRDefault="00EE632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23AAF" w:rsidRPr="00C66F8A" w:rsidRDefault="002F136F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E7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Набережная, д. 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E7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д. Печенкино, </w:t>
                            </w:r>
                            <w:r w:rsidR="002E729D"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Еткульский район, Челябинская область, </w:t>
                            </w:r>
                            <w:r w:rsidR="002E72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45656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1.7pt;margin-top:10.55pt;width:265.0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" stroked="f">
                <v:textbox>
                  <w:txbxContent>
                    <w:p w:rsidR="00E55907" w:rsidRDefault="00F37F41" w:rsidP="00CE06D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Главе </w:t>
                      </w:r>
                      <w:proofErr w:type="spellStart"/>
                      <w:r w:rsidR="002F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Печенкинского</w:t>
                      </w:r>
                      <w:proofErr w:type="spellEnd"/>
                      <w:r w:rsidR="00E559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C66F8A" w:rsidRDefault="002F136F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В.В. Балашову</w:t>
                      </w:r>
                    </w:p>
                    <w:p w:rsidR="00EE632B" w:rsidRDefault="00EE632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23AAF" w:rsidRPr="00C66F8A" w:rsidRDefault="002F136F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BE7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Набережная, д. 22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BE7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д. Печенкино, </w:t>
                      </w:r>
                      <w:r w:rsidR="002E729D"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Еткульский район, Челябинская область, </w:t>
                      </w:r>
                      <w:r w:rsidR="002E72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45656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91C83" w:rsidRPr="00991C83" w:rsidRDefault="00C66F8A" w:rsidP="00C66F8A">
      <w:pPr>
        <w:widowControl w:val="0"/>
        <w:tabs>
          <w:tab w:val="left" w:pos="619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91C83" w:rsidRPr="00991C83">
        <w:rPr>
          <w:rFonts w:ascii="Times New Roman" w:hAnsi="Times New Roman" w:cs="Times New Roman"/>
          <w:sz w:val="24"/>
          <w:szCs w:val="24"/>
        </w:rPr>
        <w:t>№ 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91C83" w:rsidRPr="00991C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C83" w:rsidRPr="00991C83" w:rsidRDefault="00C66F8A" w:rsidP="00991C8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№______от________________</w:t>
      </w:r>
    </w:p>
    <w:p w:rsidR="001376ED" w:rsidRDefault="001376ED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 xml:space="preserve">с. 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Еткуль </w:t>
      </w:r>
      <w:r w:rsidR="00C35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35158">
        <w:rPr>
          <w:rFonts w:ascii="Times New Roman" w:hAnsi="Times New Roman" w:cs="Times New Roman"/>
          <w:sz w:val="28"/>
          <w:szCs w:val="28"/>
        </w:rPr>
        <w:t>27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 </w:t>
      </w:r>
      <w:r w:rsidR="00C35158">
        <w:rPr>
          <w:rFonts w:ascii="Times New Roman" w:hAnsi="Times New Roman" w:cs="Times New Roman"/>
          <w:sz w:val="28"/>
          <w:szCs w:val="28"/>
        </w:rPr>
        <w:t>декабря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 201</w:t>
      </w:r>
      <w:r w:rsidR="00C35158">
        <w:rPr>
          <w:rFonts w:ascii="Times New Roman" w:hAnsi="Times New Roman" w:cs="Times New Roman"/>
          <w:sz w:val="28"/>
          <w:szCs w:val="28"/>
        </w:rPr>
        <w:t>7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 г.</w:t>
      </w:r>
      <w:r w:rsidRPr="00C66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D839B9" w:rsidRDefault="00ED11D3" w:rsidP="00ED11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0CA">
        <w:rPr>
          <w:rFonts w:ascii="Times New Roman" w:hAnsi="Times New Roman" w:cs="Times New Roman"/>
          <w:sz w:val="28"/>
          <w:szCs w:val="28"/>
        </w:rPr>
        <w:t xml:space="preserve">На основании акта </w:t>
      </w:r>
      <w:r w:rsidR="00C35158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2140CA">
        <w:rPr>
          <w:rFonts w:ascii="Times New Roman" w:hAnsi="Times New Roman" w:cs="Times New Roman"/>
          <w:sz w:val="28"/>
          <w:szCs w:val="28"/>
        </w:rPr>
        <w:t>проверки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36F">
        <w:rPr>
          <w:rFonts w:ascii="Times New Roman" w:hAnsi="Times New Roman" w:cs="Times New Roman"/>
          <w:sz w:val="28"/>
          <w:szCs w:val="28"/>
        </w:rPr>
        <w:t>11</w:t>
      </w:r>
      <w:r w:rsidRPr="002140C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40CA">
        <w:rPr>
          <w:rFonts w:ascii="Times New Roman" w:hAnsi="Times New Roman" w:cs="Times New Roman"/>
          <w:sz w:val="28"/>
          <w:szCs w:val="28"/>
        </w:rPr>
        <w:t xml:space="preserve"> от </w:t>
      </w:r>
      <w:r w:rsidR="002F136F">
        <w:rPr>
          <w:rFonts w:ascii="Times New Roman" w:hAnsi="Times New Roman" w:cs="Times New Roman"/>
          <w:sz w:val="28"/>
          <w:szCs w:val="28"/>
        </w:rPr>
        <w:t>2</w:t>
      </w:r>
      <w:r w:rsidR="00F97487">
        <w:rPr>
          <w:rFonts w:ascii="Times New Roman" w:hAnsi="Times New Roman" w:cs="Times New Roman"/>
          <w:sz w:val="28"/>
          <w:szCs w:val="28"/>
        </w:rPr>
        <w:t>7</w:t>
      </w:r>
      <w:r w:rsidR="002F136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2140CA">
        <w:rPr>
          <w:rFonts w:ascii="Times New Roman" w:hAnsi="Times New Roman" w:cs="Times New Roman"/>
          <w:sz w:val="28"/>
          <w:szCs w:val="28"/>
        </w:rPr>
        <w:t xml:space="preserve"> г. </w:t>
      </w:r>
      <w:r w:rsidRPr="00F306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F136F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Pr="00315B23">
        <w:rPr>
          <w:rFonts w:ascii="Times New Roman" w:hAnsi="Times New Roman" w:cs="Times New Roman"/>
          <w:sz w:val="28"/>
          <w:szCs w:val="28"/>
        </w:rPr>
        <w:t xml:space="preserve"> сельского поселения, ИНН </w:t>
      </w:r>
      <w:r w:rsidR="00CE0B2D" w:rsidRPr="00595FF7">
        <w:rPr>
          <w:rFonts w:ascii="Times New Roman" w:hAnsi="Times New Roman" w:cs="Times New Roman"/>
          <w:sz w:val="28"/>
          <w:szCs w:val="28"/>
        </w:rPr>
        <w:t>7430000</w:t>
      </w:r>
      <w:r w:rsidR="002F136F">
        <w:rPr>
          <w:rFonts w:ascii="Times New Roman" w:hAnsi="Times New Roman" w:cs="Times New Roman"/>
          <w:sz w:val="28"/>
          <w:szCs w:val="28"/>
        </w:rPr>
        <w:t>630</w:t>
      </w:r>
      <w:r w:rsidRPr="00F3066E">
        <w:rPr>
          <w:rFonts w:ascii="Times New Roman" w:hAnsi="Times New Roman" w:cs="Times New Roman"/>
          <w:sz w:val="28"/>
          <w:szCs w:val="28"/>
        </w:rPr>
        <w:t xml:space="preserve">, </w:t>
      </w:r>
      <w:r w:rsidRPr="00315B23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proofErr w:type="gramStart"/>
      <w:r w:rsidR="002F136F" w:rsidRPr="00BE76C2">
        <w:rPr>
          <w:rFonts w:ascii="Times New Roman" w:hAnsi="Times New Roman" w:cs="Times New Roman"/>
          <w:sz w:val="28"/>
          <w:szCs w:val="28"/>
        </w:rPr>
        <w:t>Челябинская область, Еткульский район, д. Печенкино, ул. Набережная, д. 22</w:t>
      </w:r>
      <w:r w:rsidR="00C35158">
        <w:rPr>
          <w:rFonts w:ascii="Times New Roman" w:hAnsi="Times New Roman" w:cs="Times New Roman"/>
          <w:sz w:val="28"/>
          <w:szCs w:val="28"/>
        </w:rPr>
        <w:t>,</w:t>
      </w:r>
      <w:r w:rsidR="002E7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158">
        <w:rPr>
          <w:rFonts w:ascii="Times New Roman" w:hAnsi="Times New Roman" w:cs="Times New Roman"/>
          <w:kern w:val="2"/>
          <w:sz w:val="28"/>
          <w:szCs w:val="28"/>
        </w:rPr>
        <w:t>нарушено законодательство</w:t>
      </w:r>
      <w:r w:rsidRPr="00FF5C5A">
        <w:rPr>
          <w:rFonts w:ascii="Times New Roman" w:hAnsi="Times New Roman" w:cs="Times New Roman"/>
          <w:sz w:val="28"/>
          <w:szCs w:val="28"/>
        </w:rPr>
        <w:t xml:space="preserve"> </w:t>
      </w:r>
      <w:r w:rsidR="00C35158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закупок: </w:t>
      </w:r>
      <w:r w:rsidR="00D839B9" w:rsidRPr="00F6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пункта </w:t>
      </w:r>
      <w:r w:rsidR="00A33678" w:rsidRPr="00654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статьи 3,</w:t>
      </w:r>
      <w:r w:rsidR="00A33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3678" w:rsidRPr="00654992">
        <w:rPr>
          <w:rFonts w:ascii="Times New Roman" w:hAnsi="Times New Roman" w:cs="Times New Roman"/>
          <w:sz w:val="28"/>
          <w:szCs w:val="28"/>
        </w:rPr>
        <w:t>статьи 7, части 7 статьи 17, части 10 статьи 21, части 2 статьи 34, части 5 статьи 63, статьи 63, части 4 статьи 65, части 10 статьи 70, части 2 статьи 93, части 1 статьи 95, части 9 статьи</w:t>
      </w:r>
      <w:proofErr w:type="gramEnd"/>
      <w:r w:rsidR="00A33678" w:rsidRPr="00654992">
        <w:rPr>
          <w:rFonts w:ascii="Times New Roman" w:hAnsi="Times New Roman" w:cs="Times New Roman"/>
          <w:sz w:val="28"/>
          <w:szCs w:val="28"/>
        </w:rPr>
        <w:t xml:space="preserve"> 94, части 3 статьи 103 Закона о контрактной системе</w:t>
      </w:r>
      <w:r w:rsidR="002E729D" w:rsidRPr="00D839B9">
        <w:rPr>
          <w:rFonts w:ascii="Times New Roman" w:hAnsi="Times New Roman" w:cs="Times New Roman"/>
          <w:sz w:val="28"/>
          <w:szCs w:val="28"/>
        </w:rPr>
        <w:t>.</w:t>
      </w:r>
    </w:p>
    <w:p w:rsidR="00ED11D3" w:rsidRPr="00183C65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F23AAF" w:rsidRDefault="00C35158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Исполнить в </w:t>
      </w:r>
      <w:r w:rsidRPr="00F23AAF">
        <w:rPr>
          <w:rFonts w:ascii="Times New Roman" w:hAnsi="Times New Roman" w:cs="Times New Roman"/>
          <w:sz w:val="28"/>
          <w:szCs w:val="28"/>
        </w:rPr>
        <w:t>обязательном порядке</w:t>
      </w:r>
      <w:r w:rsidRPr="00F23AAF">
        <w:rPr>
          <w:rFonts w:ascii="Times New Roman" w:hAnsi="Times New Roman" w:cs="Times New Roman"/>
          <w:sz w:val="28"/>
          <w:szCs w:val="28"/>
        </w:rPr>
        <w:t xml:space="preserve"> </w:t>
      </w:r>
      <w:r w:rsidR="00A44080">
        <w:rPr>
          <w:rFonts w:ascii="Times New Roman" w:hAnsi="Times New Roman" w:cs="Times New Roman"/>
          <w:sz w:val="28"/>
          <w:szCs w:val="28"/>
        </w:rPr>
        <w:t>г</w:t>
      </w:r>
      <w:r w:rsidR="00ED11D3" w:rsidRPr="00F23AAF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D81CDA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="00ED11D3" w:rsidRPr="00F23AAF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</w:t>
      </w:r>
      <w:r w:rsidR="00D81CDA">
        <w:rPr>
          <w:rFonts w:ascii="Times New Roman" w:hAnsi="Times New Roman" w:cs="Times New Roman"/>
          <w:b/>
          <w:sz w:val="28"/>
          <w:szCs w:val="28"/>
        </w:rPr>
        <w:t>02</w:t>
      </w:r>
      <w:r w:rsidR="00ED11D3" w:rsidRPr="00F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CD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ED11D3" w:rsidRPr="00F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D3" w:rsidRPr="00F23AAF">
        <w:rPr>
          <w:rFonts w:ascii="Times New Roman" w:hAnsi="Times New Roman" w:cs="Times New Roman"/>
          <w:sz w:val="28"/>
          <w:szCs w:val="28"/>
        </w:rPr>
        <w:t>201</w:t>
      </w:r>
      <w:r w:rsidR="00D81CDA">
        <w:rPr>
          <w:rFonts w:ascii="Times New Roman" w:hAnsi="Times New Roman" w:cs="Times New Roman"/>
          <w:sz w:val="28"/>
          <w:szCs w:val="28"/>
        </w:rPr>
        <w:t>8</w:t>
      </w:r>
      <w:r w:rsidR="00ED11D3" w:rsidRPr="00F23AA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E0B2D" w:rsidRPr="000852A8" w:rsidRDefault="002E729D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11D3" w:rsidRPr="00F23AAF">
        <w:rPr>
          <w:rFonts w:ascii="Times New Roman" w:hAnsi="Times New Roman" w:cs="Times New Roman"/>
          <w:sz w:val="28"/>
          <w:szCs w:val="28"/>
        </w:rPr>
        <w:t xml:space="preserve">) </w:t>
      </w:r>
      <w:r w:rsidR="00F25F10" w:rsidRPr="00126FB6">
        <w:rPr>
          <w:rFonts w:ascii="Times New Roman" w:hAnsi="Times New Roman"/>
          <w:sz w:val="28"/>
          <w:szCs w:val="28"/>
        </w:rPr>
        <w:t xml:space="preserve">Направить для включения в реестр контрактов единой информационной системы </w:t>
      </w:r>
      <w:r w:rsidR="000852A8">
        <w:rPr>
          <w:rFonts w:ascii="Times New Roman" w:hAnsi="Times New Roman" w:cs="Times New Roman"/>
          <w:sz w:val="28"/>
          <w:szCs w:val="28"/>
        </w:rPr>
        <w:t>документ</w:t>
      </w:r>
      <w:r w:rsidR="00ED11D3" w:rsidRPr="00122068">
        <w:rPr>
          <w:rFonts w:ascii="Times New Roman" w:hAnsi="Times New Roman" w:cs="Times New Roman"/>
          <w:sz w:val="28"/>
          <w:szCs w:val="28"/>
        </w:rPr>
        <w:t>, предусмотренн</w:t>
      </w:r>
      <w:r w:rsidR="000852A8">
        <w:rPr>
          <w:rFonts w:ascii="Times New Roman" w:hAnsi="Times New Roman" w:cs="Times New Roman"/>
          <w:sz w:val="28"/>
          <w:szCs w:val="28"/>
        </w:rPr>
        <w:t>ы</w:t>
      </w:r>
      <w:r w:rsidR="00B40B54">
        <w:rPr>
          <w:rFonts w:ascii="Times New Roman" w:hAnsi="Times New Roman" w:cs="Times New Roman"/>
          <w:sz w:val="28"/>
          <w:szCs w:val="28"/>
        </w:rPr>
        <w:t>й пунктом 13</w:t>
      </w:r>
      <w:r w:rsidR="00ED11D3" w:rsidRPr="00122068">
        <w:rPr>
          <w:rFonts w:ascii="Times New Roman" w:hAnsi="Times New Roman" w:cs="Times New Roman"/>
          <w:sz w:val="28"/>
          <w:szCs w:val="28"/>
        </w:rPr>
        <w:t xml:space="preserve"> </w:t>
      </w:r>
      <w:r w:rsidR="00B40B54">
        <w:rPr>
          <w:rFonts w:ascii="Times New Roman" w:hAnsi="Times New Roman" w:cs="Times New Roman"/>
          <w:sz w:val="28"/>
          <w:szCs w:val="28"/>
        </w:rPr>
        <w:t>части</w:t>
      </w:r>
      <w:r w:rsidR="00ED11D3" w:rsidRPr="000852A8">
        <w:rPr>
          <w:rFonts w:ascii="Times New Roman" w:hAnsi="Times New Roman" w:cs="Times New Roman"/>
          <w:sz w:val="28"/>
          <w:szCs w:val="28"/>
        </w:rPr>
        <w:t xml:space="preserve"> 2 статьи 103 Закона о контрактной системе, </w:t>
      </w:r>
      <w:r w:rsidR="000852A8" w:rsidRPr="000852A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852A8" w:rsidRPr="000852A8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0852A8" w:rsidRPr="000852A8">
        <w:rPr>
          <w:rFonts w:ascii="Times New Roman" w:hAnsi="Times New Roman" w:cs="Times New Roman"/>
          <w:color w:val="000000"/>
          <w:sz w:val="28"/>
          <w:szCs w:val="28"/>
        </w:rPr>
        <w:t>контрактам</w:t>
      </w:r>
      <w:r w:rsidR="000852A8">
        <w:rPr>
          <w:rFonts w:ascii="Times New Roman" w:hAnsi="Times New Roman" w:cs="Times New Roman"/>
          <w:color w:val="000000"/>
          <w:sz w:val="28"/>
          <w:szCs w:val="28"/>
        </w:rPr>
        <w:t xml:space="preserve"> (договорам)</w:t>
      </w:r>
      <w:r w:rsidR="000852A8" w:rsidRPr="0008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5F10" w:rsidRPr="00F65E9D" w:rsidRDefault="00F25F10" w:rsidP="00F2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bCs/>
          <w:sz w:val="28"/>
          <w:szCs w:val="28"/>
        </w:rPr>
        <w:t>по договору холодного водоснабжения</w:t>
      </w:r>
      <w:r w:rsidRPr="00F65E9D">
        <w:rPr>
          <w:rFonts w:ascii="Times New Roman" w:hAnsi="Times New Roman" w:cs="Times New Roman"/>
          <w:sz w:val="28"/>
          <w:szCs w:val="28"/>
        </w:rPr>
        <w:t xml:space="preserve"> </w:t>
      </w:r>
      <w:r w:rsidRPr="00F65E9D">
        <w:rPr>
          <w:rFonts w:ascii="Times New Roman" w:hAnsi="Times New Roman" w:cs="Times New Roman"/>
          <w:bCs/>
          <w:sz w:val="28"/>
          <w:szCs w:val="28"/>
        </w:rPr>
        <w:t xml:space="preserve">№ 59/2017 от 25.01.2017 г.  </w:t>
      </w:r>
      <w:r w:rsidRPr="00F65E9D">
        <w:rPr>
          <w:rFonts w:ascii="Times New Roman" w:hAnsi="Times New Roman" w:cs="Times New Roman"/>
          <w:sz w:val="28"/>
          <w:szCs w:val="28"/>
        </w:rPr>
        <w:t xml:space="preserve">с ООО «Еткульский Районный Водоканал» </w:t>
      </w:r>
      <w:r w:rsidRPr="00126FB6">
        <w:rPr>
          <w:rFonts w:ascii="Times New Roman" w:hAnsi="Times New Roman"/>
          <w:sz w:val="28"/>
          <w:szCs w:val="28"/>
        </w:rPr>
        <w:t>документ о приемке за июнь 201</w:t>
      </w:r>
      <w:r>
        <w:rPr>
          <w:rFonts w:ascii="Times New Roman" w:hAnsi="Times New Roman"/>
          <w:sz w:val="28"/>
          <w:szCs w:val="28"/>
        </w:rPr>
        <w:t>7</w:t>
      </w:r>
      <w:r w:rsidRPr="00126FB6">
        <w:rPr>
          <w:rFonts w:ascii="Times New Roman" w:hAnsi="Times New Roman"/>
          <w:sz w:val="28"/>
          <w:szCs w:val="28"/>
        </w:rPr>
        <w:t xml:space="preserve"> г.</w:t>
      </w:r>
      <w:r w:rsidRPr="00F65E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5F10" w:rsidRPr="00126FB6" w:rsidRDefault="00F25F10" w:rsidP="00F2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sz w:val="28"/>
          <w:szCs w:val="28"/>
        </w:rPr>
        <w:t>по муниципальному к</w:t>
      </w:r>
      <w:r w:rsidRPr="00F65E9D">
        <w:rPr>
          <w:rFonts w:ascii="Times New Roman" w:hAnsi="Times New Roman" w:cs="Times New Roman"/>
          <w:bCs/>
          <w:sz w:val="28"/>
          <w:szCs w:val="28"/>
        </w:rPr>
        <w:t xml:space="preserve">онтракту </w:t>
      </w:r>
      <w:r w:rsidRPr="00F65E9D">
        <w:rPr>
          <w:rFonts w:ascii="Times New Roman" w:hAnsi="Times New Roman" w:cs="Times New Roman"/>
          <w:sz w:val="28"/>
          <w:szCs w:val="28"/>
        </w:rPr>
        <w:t>№ 6501699 от 01.01.2017 г.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5E9D">
        <w:rPr>
          <w:rFonts w:ascii="Times New Roman" w:hAnsi="Times New Roman" w:cs="Times New Roman"/>
          <w:sz w:val="28"/>
          <w:szCs w:val="28"/>
        </w:rPr>
        <w:t>об оказании услуг</w:t>
      </w:r>
      <w:r w:rsidRPr="00F65E9D">
        <w:rPr>
          <w:rFonts w:ascii="Times New Roman" w:hAnsi="Times New Roman" w:cs="Times New Roman"/>
          <w:bCs/>
          <w:sz w:val="28"/>
          <w:szCs w:val="28"/>
        </w:rPr>
        <w:t xml:space="preserve"> общедоступной электрической связи юридическому лицу, финансируемому из соответствующего бюджета,</w:t>
      </w:r>
      <w:r w:rsidRPr="00F65E9D">
        <w:rPr>
          <w:rFonts w:ascii="Times New Roman" w:hAnsi="Times New Roman" w:cs="Times New Roman"/>
          <w:sz w:val="28"/>
          <w:szCs w:val="28"/>
        </w:rPr>
        <w:t xml:space="preserve"> с ПАО «Ростелеком» </w:t>
      </w:r>
      <w:r w:rsidRPr="00126FB6">
        <w:rPr>
          <w:rFonts w:ascii="Times New Roman" w:hAnsi="Times New Roman"/>
          <w:sz w:val="28"/>
          <w:szCs w:val="28"/>
        </w:rPr>
        <w:t xml:space="preserve">документы о приемке за </w:t>
      </w:r>
      <w:r>
        <w:rPr>
          <w:rFonts w:ascii="Times New Roman" w:hAnsi="Times New Roman"/>
          <w:sz w:val="28"/>
          <w:szCs w:val="28"/>
        </w:rPr>
        <w:t>февраль</w:t>
      </w:r>
      <w:r w:rsidRPr="00126F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апрель</w:t>
      </w:r>
      <w:r w:rsidRPr="00126F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май, август, сентябрь </w:t>
      </w:r>
      <w:r w:rsidRPr="00126FB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126FB6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;</w:t>
      </w:r>
    </w:p>
    <w:p w:rsidR="00F25F10" w:rsidRPr="00F65E9D" w:rsidRDefault="00F25F10" w:rsidP="00F2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sz w:val="28"/>
          <w:szCs w:val="28"/>
        </w:rPr>
        <w:lastRenderedPageBreak/>
        <w:t>по м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униципальному контракту </w:t>
      </w:r>
      <w:r w:rsidRPr="00F65E9D">
        <w:rPr>
          <w:rFonts w:ascii="Times New Roman" w:hAnsi="Times New Roman" w:cs="Times New Roman"/>
          <w:sz w:val="28"/>
          <w:szCs w:val="28"/>
        </w:rPr>
        <w:t>энергоснабжения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 xml:space="preserve"> № 44</w:t>
      </w:r>
      <w:r w:rsidRPr="00F65E9D">
        <w:rPr>
          <w:rFonts w:ascii="Times New Roman" w:hAnsi="Times New Roman" w:cs="Times New Roman"/>
          <w:sz w:val="28"/>
          <w:szCs w:val="28"/>
        </w:rPr>
        <w:t xml:space="preserve"> 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>от 25.01.2017 г</w:t>
      </w:r>
      <w:r w:rsidRPr="00F65E9D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F65E9D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F65E9D">
        <w:rPr>
          <w:rFonts w:ascii="Times New Roman" w:hAnsi="Times New Roman" w:cs="Times New Roman"/>
          <w:sz w:val="28"/>
          <w:szCs w:val="28"/>
        </w:rPr>
        <w:t xml:space="preserve">» </w:t>
      </w:r>
      <w:r w:rsidRPr="00126FB6">
        <w:rPr>
          <w:rFonts w:ascii="Times New Roman" w:hAnsi="Times New Roman"/>
          <w:sz w:val="28"/>
          <w:szCs w:val="28"/>
        </w:rPr>
        <w:t xml:space="preserve">документы о приемке за </w:t>
      </w:r>
      <w:r>
        <w:rPr>
          <w:rFonts w:ascii="Times New Roman" w:hAnsi="Times New Roman"/>
          <w:sz w:val="28"/>
          <w:szCs w:val="28"/>
        </w:rPr>
        <w:t xml:space="preserve">июнь, август, сентябрь </w:t>
      </w:r>
      <w:r w:rsidRPr="00126FB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126FB6">
        <w:rPr>
          <w:rFonts w:ascii="Times New Roman" w:hAnsi="Times New Roman"/>
          <w:sz w:val="28"/>
          <w:szCs w:val="28"/>
        </w:rPr>
        <w:t xml:space="preserve"> г.</w:t>
      </w:r>
    </w:p>
    <w:p w:rsidR="00CE0B2D" w:rsidRDefault="00DC7F75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D11D3" w:rsidRPr="0012206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F3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3342" w:rsidRPr="00122068">
        <w:rPr>
          <w:rFonts w:ascii="Times New Roman" w:hAnsi="Times New Roman" w:cs="Times New Roman"/>
          <w:sz w:val="28"/>
          <w:szCs w:val="28"/>
        </w:rPr>
        <w:t>публиковать</w:t>
      </w:r>
      <w:r w:rsidR="009F3342" w:rsidRPr="00122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3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D11D3" w:rsidRPr="00122068">
        <w:rPr>
          <w:rFonts w:ascii="Times New Roman" w:hAnsi="Times New Roman" w:cs="Times New Roman"/>
          <w:color w:val="000000"/>
          <w:sz w:val="28"/>
          <w:szCs w:val="28"/>
        </w:rPr>
        <w:t xml:space="preserve">а официальном сайте единой информационной системы в сфере закупок </w:t>
      </w:r>
      <w:r w:rsidR="009F3342" w:rsidRPr="00651367">
        <w:rPr>
          <w:rFonts w:ascii="Times New Roman" w:eastAsia="Calibri" w:hAnsi="Times New Roman" w:cs="Times New Roman"/>
          <w:sz w:val="28"/>
          <w:szCs w:val="28"/>
        </w:rPr>
        <w:t>отчеты об исполнении контракта и (или) о результатах отдельного этапа его исполнения</w:t>
      </w:r>
      <w:r w:rsidR="00CE06D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D11D3" w:rsidRPr="00122068">
        <w:rPr>
          <w:rFonts w:ascii="Times New Roman" w:hAnsi="Times New Roman" w:cs="Times New Roman"/>
          <w:sz w:val="28"/>
          <w:szCs w:val="28"/>
        </w:rPr>
        <w:t xml:space="preserve">в соответствии Порядком, утвержденным постановлением Правительства Российской Федерации от 28.11.2013 </w:t>
      </w:r>
      <w:r w:rsidR="003265C0">
        <w:rPr>
          <w:rFonts w:ascii="Times New Roman" w:hAnsi="Times New Roman" w:cs="Times New Roman"/>
          <w:sz w:val="28"/>
          <w:szCs w:val="28"/>
        </w:rPr>
        <w:t xml:space="preserve">г. </w:t>
      </w:r>
      <w:r w:rsidR="00ED11D3" w:rsidRPr="00122068">
        <w:rPr>
          <w:rFonts w:ascii="Times New Roman" w:hAnsi="Times New Roman" w:cs="Times New Roman"/>
          <w:sz w:val="28"/>
          <w:szCs w:val="28"/>
        </w:rPr>
        <w:t xml:space="preserve">№ 1093, </w:t>
      </w:r>
      <w:r w:rsidR="00ED11D3" w:rsidRPr="00122068">
        <w:rPr>
          <w:rFonts w:ascii="Times New Roman" w:hAnsi="Times New Roman" w:cs="Times New Roman"/>
          <w:color w:val="000000"/>
          <w:sz w:val="28"/>
          <w:szCs w:val="28"/>
        </w:rPr>
        <w:t>по следующим контрактам</w:t>
      </w:r>
      <w:r w:rsidR="002E729D">
        <w:rPr>
          <w:rFonts w:ascii="Times New Roman" w:hAnsi="Times New Roman" w:cs="Times New Roman"/>
          <w:color w:val="000000"/>
          <w:sz w:val="28"/>
          <w:szCs w:val="28"/>
        </w:rPr>
        <w:t xml:space="preserve"> (договорам)</w:t>
      </w:r>
      <w:r w:rsidR="00ED11D3" w:rsidRPr="0012206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E0B2D" w:rsidRPr="0012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604" w:rsidRPr="00F65E9D" w:rsidRDefault="00164604" w:rsidP="0016460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bCs/>
          <w:sz w:val="28"/>
          <w:szCs w:val="28"/>
        </w:rPr>
        <w:t xml:space="preserve">№ 59/2016 от 24.02.2016 г. </w:t>
      </w:r>
      <w:r w:rsidRPr="00F65E9D">
        <w:rPr>
          <w:rFonts w:ascii="Times New Roman" w:hAnsi="Times New Roman" w:cs="Times New Roman"/>
          <w:sz w:val="28"/>
          <w:szCs w:val="28"/>
        </w:rPr>
        <w:t>с ООО «Еткульский Районный Водоканал</w:t>
      </w:r>
      <w:r w:rsidRPr="0072131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64604" w:rsidRPr="00F65E9D" w:rsidRDefault="00164604" w:rsidP="0016460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sz w:val="28"/>
          <w:szCs w:val="28"/>
        </w:rPr>
        <w:t>№ 6501699 от 01.01.2016 г.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5E9D">
        <w:rPr>
          <w:rFonts w:ascii="Times New Roman" w:hAnsi="Times New Roman" w:cs="Times New Roman"/>
          <w:sz w:val="28"/>
          <w:szCs w:val="28"/>
        </w:rPr>
        <w:t>с ПАО «Ростелеком»;</w:t>
      </w:r>
    </w:p>
    <w:p w:rsidR="00164604" w:rsidRPr="00F65E9D" w:rsidRDefault="00164604" w:rsidP="0016460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sz w:val="28"/>
          <w:szCs w:val="28"/>
          <w:lang w:eastAsia="ar-SA"/>
        </w:rPr>
        <w:t>№ 44</w:t>
      </w:r>
      <w:r w:rsidRPr="00F65E9D">
        <w:rPr>
          <w:rFonts w:ascii="Times New Roman" w:hAnsi="Times New Roman" w:cs="Times New Roman"/>
          <w:sz w:val="28"/>
          <w:szCs w:val="28"/>
        </w:rPr>
        <w:t xml:space="preserve"> 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>от 01.01.2016 г</w:t>
      </w:r>
      <w:r w:rsidRPr="00F65E9D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F65E9D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F65E9D">
        <w:rPr>
          <w:rFonts w:ascii="Times New Roman" w:hAnsi="Times New Roman" w:cs="Times New Roman"/>
          <w:sz w:val="28"/>
          <w:szCs w:val="28"/>
        </w:rPr>
        <w:t>»;</w:t>
      </w:r>
    </w:p>
    <w:p w:rsidR="00164604" w:rsidRPr="00F65E9D" w:rsidRDefault="00164604" w:rsidP="0016460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sz w:val="28"/>
          <w:szCs w:val="28"/>
        </w:rPr>
        <w:t>№ 0169300011916000150-0231344-01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Pr="00F65E9D">
        <w:rPr>
          <w:rFonts w:ascii="Times New Roman" w:hAnsi="Times New Roman" w:cs="Times New Roman"/>
          <w:sz w:val="28"/>
          <w:szCs w:val="28"/>
        </w:rPr>
        <w:t>26.10.2016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 xml:space="preserve"> г. </w:t>
      </w:r>
      <w:r w:rsidRPr="00F65E9D">
        <w:rPr>
          <w:rFonts w:ascii="Times New Roman" w:hAnsi="Times New Roman" w:cs="Times New Roman"/>
          <w:sz w:val="28"/>
          <w:szCs w:val="28"/>
        </w:rPr>
        <w:t>с Акционерным обществом «Газпром газораспределение Челябинск»;</w:t>
      </w:r>
    </w:p>
    <w:p w:rsidR="00164604" w:rsidRPr="00F65E9D" w:rsidRDefault="00164604" w:rsidP="0016460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bCs/>
          <w:sz w:val="28"/>
          <w:szCs w:val="28"/>
        </w:rPr>
        <w:t xml:space="preserve">№ 59/2017 от 25.01.2017 г.  </w:t>
      </w:r>
      <w:r w:rsidRPr="00F65E9D">
        <w:rPr>
          <w:rFonts w:ascii="Times New Roman" w:hAnsi="Times New Roman" w:cs="Times New Roman"/>
          <w:sz w:val="28"/>
          <w:szCs w:val="28"/>
        </w:rPr>
        <w:t xml:space="preserve">с ООО «Еткульский Районный Водоканал»; </w:t>
      </w:r>
    </w:p>
    <w:p w:rsidR="00164604" w:rsidRPr="00F65E9D" w:rsidRDefault="00164604" w:rsidP="0016460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sz w:val="28"/>
          <w:szCs w:val="28"/>
        </w:rPr>
        <w:t>№ 6501699 от 01.01.2017 г.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5E9D">
        <w:rPr>
          <w:rFonts w:ascii="Times New Roman" w:hAnsi="Times New Roman" w:cs="Times New Roman"/>
          <w:sz w:val="28"/>
          <w:szCs w:val="28"/>
        </w:rPr>
        <w:t>с ПАО «Ростелеком»;</w:t>
      </w:r>
    </w:p>
    <w:p w:rsidR="00164604" w:rsidRPr="00F65E9D" w:rsidRDefault="00164604" w:rsidP="0016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sz w:val="28"/>
          <w:szCs w:val="28"/>
          <w:lang w:eastAsia="ar-SA"/>
        </w:rPr>
        <w:t>№ 44</w:t>
      </w:r>
      <w:r w:rsidRPr="00F65E9D">
        <w:rPr>
          <w:rFonts w:ascii="Times New Roman" w:hAnsi="Times New Roman" w:cs="Times New Roman"/>
          <w:sz w:val="28"/>
          <w:szCs w:val="28"/>
        </w:rPr>
        <w:t xml:space="preserve"> </w:t>
      </w:r>
      <w:r w:rsidRPr="00F65E9D">
        <w:rPr>
          <w:rFonts w:ascii="Times New Roman" w:hAnsi="Times New Roman" w:cs="Times New Roman"/>
          <w:sz w:val="28"/>
          <w:szCs w:val="28"/>
          <w:lang w:eastAsia="ar-SA"/>
        </w:rPr>
        <w:t>от 25.01.2017 г</w:t>
      </w:r>
      <w:r w:rsidRPr="00F65E9D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F65E9D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F65E9D">
        <w:rPr>
          <w:rFonts w:ascii="Times New Roman" w:hAnsi="Times New Roman" w:cs="Times New Roman"/>
          <w:sz w:val="28"/>
          <w:szCs w:val="28"/>
        </w:rPr>
        <w:t>»;</w:t>
      </w:r>
    </w:p>
    <w:p w:rsidR="00164604" w:rsidRPr="00F65E9D" w:rsidRDefault="00164604" w:rsidP="00164604">
      <w:pPr>
        <w:pStyle w:val="Style2"/>
        <w:widowControl/>
        <w:tabs>
          <w:tab w:val="left" w:pos="7411"/>
          <w:tab w:val="left" w:leader="underscore" w:pos="9346"/>
        </w:tabs>
        <w:ind w:firstLine="709"/>
        <w:jc w:val="both"/>
        <w:rPr>
          <w:sz w:val="28"/>
          <w:szCs w:val="28"/>
        </w:rPr>
      </w:pPr>
      <w:r w:rsidRPr="00F65E9D">
        <w:rPr>
          <w:bCs/>
          <w:sz w:val="28"/>
          <w:szCs w:val="28"/>
        </w:rPr>
        <w:t>№ 0169300011917000052-0231344-01</w:t>
      </w:r>
      <w:r w:rsidRPr="00F65E9D">
        <w:rPr>
          <w:rStyle w:val="FontStyle16"/>
          <w:sz w:val="28"/>
          <w:szCs w:val="28"/>
        </w:rPr>
        <w:t xml:space="preserve">от 14.06.2017 г. </w:t>
      </w:r>
      <w:r w:rsidRPr="00F65E9D">
        <w:rPr>
          <w:sz w:val="28"/>
          <w:szCs w:val="28"/>
        </w:rPr>
        <w:t>с ООО «</w:t>
      </w:r>
      <w:proofErr w:type="spellStart"/>
      <w:r w:rsidRPr="00F65E9D">
        <w:rPr>
          <w:sz w:val="28"/>
          <w:szCs w:val="28"/>
        </w:rPr>
        <w:t>Проектно</w:t>
      </w:r>
      <w:proofErr w:type="spellEnd"/>
      <w:r w:rsidRPr="00F65E9D">
        <w:rPr>
          <w:sz w:val="28"/>
          <w:szCs w:val="28"/>
        </w:rPr>
        <w:t xml:space="preserve"> Производственная Компания «Глобальные Энергетические Системы»;</w:t>
      </w:r>
    </w:p>
    <w:p w:rsidR="00164604" w:rsidRPr="00F65E9D" w:rsidRDefault="00164604" w:rsidP="0016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9D">
        <w:rPr>
          <w:rFonts w:ascii="Times New Roman" w:hAnsi="Times New Roman" w:cs="Times New Roman"/>
          <w:bCs/>
          <w:sz w:val="28"/>
          <w:szCs w:val="28"/>
        </w:rPr>
        <w:t xml:space="preserve">№ 0169300011917000053-0231344-02 от 18.07.2017 г. </w:t>
      </w:r>
      <w:r w:rsidRPr="00F65E9D">
        <w:rPr>
          <w:rFonts w:ascii="Times New Roman" w:hAnsi="Times New Roman" w:cs="Times New Roman"/>
          <w:sz w:val="28"/>
          <w:szCs w:val="28"/>
        </w:rPr>
        <w:t>с ООО</w:t>
      </w:r>
      <w:r w:rsidRPr="00F65E9D">
        <w:rPr>
          <w:rStyle w:val="FontStyle16"/>
          <w:sz w:val="28"/>
          <w:szCs w:val="28"/>
        </w:rPr>
        <w:t xml:space="preserve"> «</w:t>
      </w:r>
      <w:proofErr w:type="spellStart"/>
      <w:r w:rsidRPr="00F65E9D">
        <w:rPr>
          <w:rStyle w:val="FontStyle16"/>
          <w:sz w:val="28"/>
          <w:szCs w:val="28"/>
        </w:rPr>
        <w:t>ПроектСтрой</w:t>
      </w:r>
      <w:proofErr w:type="spellEnd"/>
      <w:r w:rsidRPr="00F65E9D">
        <w:rPr>
          <w:rStyle w:val="FontStyle16"/>
          <w:sz w:val="28"/>
          <w:szCs w:val="28"/>
        </w:rPr>
        <w:t>»</w:t>
      </w:r>
      <w:r w:rsidRPr="00F65E9D">
        <w:rPr>
          <w:rFonts w:ascii="Times New Roman" w:hAnsi="Times New Roman" w:cs="Times New Roman"/>
          <w:sz w:val="28"/>
          <w:szCs w:val="28"/>
        </w:rPr>
        <w:t>.</w:t>
      </w:r>
    </w:p>
    <w:p w:rsidR="00EB4B6B" w:rsidRPr="00122068" w:rsidRDefault="00EB4B6B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2068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068">
        <w:rPr>
          <w:rFonts w:ascii="Times New Roman" w:hAnsi="Times New Roman" w:cs="Times New Roman"/>
          <w:sz w:val="28"/>
          <w:szCs w:val="28"/>
        </w:rPr>
        <w:t>Об исполнении настоящего предписания сообщить в письменной форме и предоставить копии документов, подтверждающих исполнение настоящего предписания, в отдел внутреннего муниципального финансового контроля администрации Еткульског</w:t>
      </w:r>
      <w:r w:rsidRPr="00C35158"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  <w:r w:rsidR="00C35158" w:rsidRPr="00C3515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5158" w:rsidRPr="00C35158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r w:rsidR="00C35158" w:rsidRPr="00C35158">
        <w:rPr>
          <w:rFonts w:ascii="Times New Roman" w:hAnsi="Times New Roman" w:cs="Times New Roman"/>
          <w:sz w:val="28"/>
          <w:szCs w:val="28"/>
        </w:rPr>
        <w:t xml:space="preserve">с. </w:t>
      </w:r>
      <w:r w:rsidR="00C35158" w:rsidRPr="00C35158">
        <w:rPr>
          <w:rFonts w:ascii="Times New Roman" w:hAnsi="Times New Roman" w:cs="Times New Roman"/>
          <w:sz w:val="28"/>
          <w:szCs w:val="28"/>
        </w:rPr>
        <w:t>Еткуль, ул.</w:t>
      </w:r>
      <w:r w:rsidR="00C35158" w:rsidRPr="00C35158">
        <w:rPr>
          <w:rFonts w:ascii="Times New Roman" w:hAnsi="Times New Roman" w:cs="Times New Roman"/>
          <w:sz w:val="28"/>
          <w:szCs w:val="28"/>
        </w:rPr>
        <w:t xml:space="preserve"> </w:t>
      </w:r>
      <w:r w:rsidR="00C35158" w:rsidRPr="00C35158">
        <w:rPr>
          <w:rFonts w:ascii="Times New Roman" w:hAnsi="Times New Roman" w:cs="Times New Roman"/>
          <w:sz w:val="28"/>
          <w:szCs w:val="28"/>
        </w:rPr>
        <w:t>Ленина,</w:t>
      </w:r>
      <w:r w:rsidR="00C35158" w:rsidRPr="00C35158">
        <w:rPr>
          <w:rFonts w:ascii="Times New Roman" w:hAnsi="Times New Roman" w:cs="Times New Roman"/>
          <w:sz w:val="28"/>
          <w:szCs w:val="28"/>
        </w:rPr>
        <w:t xml:space="preserve"> д.</w:t>
      </w:r>
      <w:r w:rsidR="00C35158">
        <w:rPr>
          <w:rFonts w:ascii="Times New Roman" w:hAnsi="Times New Roman" w:cs="Times New Roman"/>
          <w:sz w:val="28"/>
          <w:szCs w:val="28"/>
        </w:rPr>
        <w:t xml:space="preserve"> </w:t>
      </w:r>
      <w:r w:rsidR="00C35158" w:rsidRPr="00C35158">
        <w:rPr>
          <w:rFonts w:ascii="Times New Roman" w:hAnsi="Times New Roman" w:cs="Times New Roman"/>
          <w:sz w:val="28"/>
          <w:szCs w:val="28"/>
        </w:rPr>
        <w:t>34</w:t>
      </w:r>
      <w:r w:rsidR="00C35158" w:rsidRPr="00C35158">
        <w:rPr>
          <w:rFonts w:ascii="Times New Roman" w:hAnsi="Times New Roman" w:cs="Times New Roman"/>
          <w:sz w:val="28"/>
          <w:szCs w:val="28"/>
        </w:rPr>
        <w:t xml:space="preserve">, </w:t>
      </w:r>
      <w:r w:rsidRPr="00C3515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B4B6B" w:rsidRPr="00C35158">
        <w:rPr>
          <w:rFonts w:ascii="Times New Roman" w:hAnsi="Times New Roman" w:cs="Times New Roman"/>
          <w:b/>
          <w:sz w:val="28"/>
          <w:szCs w:val="28"/>
        </w:rPr>
        <w:t>07 февраля</w:t>
      </w:r>
      <w:r w:rsidRPr="00C35158">
        <w:rPr>
          <w:rFonts w:ascii="Times New Roman" w:hAnsi="Times New Roman" w:cs="Times New Roman"/>
          <w:sz w:val="28"/>
          <w:szCs w:val="28"/>
        </w:rPr>
        <w:t xml:space="preserve"> 201</w:t>
      </w:r>
      <w:r w:rsidR="00EB4B6B" w:rsidRPr="00C35158">
        <w:rPr>
          <w:rFonts w:ascii="Times New Roman" w:hAnsi="Times New Roman" w:cs="Times New Roman"/>
          <w:sz w:val="28"/>
          <w:szCs w:val="28"/>
        </w:rPr>
        <w:t>8</w:t>
      </w:r>
      <w:r w:rsidRPr="00C351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11D3" w:rsidRPr="00122068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5C0" w:rsidRPr="00122068" w:rsidRDefault="003265C0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29D" w:rsidRPr="00674B77" w:rsidRDefault="002E729D" w:rsidP="002E72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B77">
        <w:rPr>
          <w:rFonts w:ascii="Times New Roman" w:hAnsi="Times New Roman" w:cs="Times New Roman"/>
          <w:sz w:val="28"/>
          <w:szCs w:val="28"/>
        </w:rPr>
        <w:t xml:space="preserve">Глава Еткульского </w:t>
      </w:r>
    </w:p>
    <w:p w:rsidR="002E729D" w:rsidRPr="00674B77" w:rsidRDefault="002E729D" w:rsidP="002E72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B7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В.Н. </w:t>
      </w:r>
      <w:proofErr w:type="spellStart"/>
      <w:r w:rsidRPr="00674B77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  <w:r w:rsidRPr="00674B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11D3" w:rsidRPr="00402502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50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F63" w:rsidRDefault="00056F6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63" w:rsidRDefault="00056F6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Default="007B339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ED11D3">
        <w:rPr>
          <w:rFonts w:ascii="Times New Roman" w:hAnsi="Times New Roman" w:cs="Times New Roman"/>
          <w:sz w:val="18"/>
          <w:szCs w:val="18"/>
        </w:rPr>
        <w:t>Нурмухаметова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Раушания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Рауфовна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D11D3">
        <w:rPr>
          <w:rFonts w:ascii="Times New Roman" w:hAnsi="Times New Roman" w:cs="Times New Roman"/>
          <w:sz w:val="18"/>
          <w:szCs w:val="18"/>
        </w:rPr>
        <w:t>тел. 8(35145)</w:t>
      </w:r>
      <w:r w:rsidR="00EB46DA">
        <w:rPr>
          <w:rFonts w:ascii="Times New Roman" w:hAnsi="Times New Roman" w:cs="Times New Roman"/>
          <w:sz w:val="18"/>
          <w:szCs w:val="18"/>
        </w:rPr>
        <w:t xml:space="preserve"> </w:t>
      </w:r>
      <w:r w:rsidRPr="00ED11D3">
        <w:rPr>
          <w:rFonts w:ascii="Times New Roman" w:hAnsi="Times New Roman" w:cs="Times New Roman"/>
          <w:sz w:val="18"/>
          <w:szCs w:val="18"/>
        </w:rPr>
        <w:t>2-12-89</w:t>
      </w:r>
    </w:p>
    <w:sectPr w:rsidR="00ED11D3" w:rsidRPr="00ED11D3" w:rsidSect="006E578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3"/>
    <w:rsid w:val="00002FE6"/>
    <w:rsid w:val="00010266"/>
    <w:rsid w:val="0002300E"/>
    <w:rsid w:val="00036241"/>
    <w:rsid w:val="000522EB"/>
    <w:rsid w:val="00056F63"/>
    <w:rsid w:val="00077311"/>
    <w:rsid w:val="000852A8"/>
    <w:rsid w:val="00086949"/>
    <w:rsid w:val="000B4922"/>
    <w:rsid w:val="000D6A0F"/>
    <w:rsid w:val="00122068"/>
    <w:rsid w:val="00133C52"/>
    <w:rsid w:val="001376ED"/>
    <w:rsid w:val="00164604"/>
    <w:rsid w:val="00167BB0"/>
    <w:rsid w:val="00177CF1"/>
    <w:rsid w:val="00183C65"/>
    <w:rsid w:val="001E6581"/>
    <w:rsid w:val="001F3409"/>
    <w:rsid w:val="00210398"/>
    <w:rsid w:val="002140CA"/>
    <w:rsid w:val="002533D8"/>
    <w:rsid w:val="002726E6"/>
    <w:rsid w:val="00281A85"/>
    <w:rsid w:val="002B00D1"/>
    <w:rsid w:val="002E729D"/>
    <w:rsid w:val="002F136F"/>
    <w:rsid w:val="003265C0"/>
    <w:rsid w:val="00365E0D"/>
    <w:rsid w:val="003C5C97"/>
    <w:rsid w:val="00402502"/>
    <w:rsid w:val="004162A7"/>
    <w:rsid w:val="004415D5"/>
    <w:rsid w:val="0046297B"/>
    <w:rsid w:val="004677A6"/>
    <w:rsid w:val="00485ACB"/>
    <w:rsid w:val="00494162"/>
    <w:rsid w:val="004C75AC"/>
    <w:rsid w:val="00522725"/>
    <w:rsid w:val="0052276E"/>
    <w:rsid w:val="00553425"/>
    <w:rsid w:val="00585B6C"/>
    <w:rsid w:val="00645DF2"/>
    <w:rsid w:val="00674B77"/>
    <w:rsid w:val="006867B4"/>
    <w:rsid w:val="006A4BDE"/>
    <w:rsid w:val="006B1E65"/>
    <w:rsid w:val="006E5782"/>
    <w:rsid w:val="00710998"/>
    <w:rsid w:val="00721316"/>
    <w:rsid w:val="00722150"/>
    <w:rsid w:val="00741DDC"/>
    <w:rsid w:val="00780E79"/>
    <w:rsid w:val="007B3394"/>
    <w:rsid w:val="007C07A0"/>
    <w:rsid w:val="00806A27"/>
    <w:rsid w:val="00856600"/>
    <w:rsid w:val="008B1469"/>
    <w:rsid w:val="00921303"/>
    <w:rsid w:val="00931D9D"/>
    <w:rsid w:val="00991C83"/>
    <w:rsid w:val="009E0FB5"/>
    <w:rsid w:val="009E2F00"/>
    <w:rsid w:val="009E3753"/>
    <w:rsid w:val="009F3342"/>
    <w:rsid w:val="009F5C5B"/>
    <w:rsid w:val="00A151D1"/>
    <w:rsid w:val="00A33678"/>
    <w:rsid w:val="00A44080"/>
    <w:rsid w:val="00A635A0"/>
    <w:rsid w:val="00A67785"/>
    <w:rsid w:val="00AA58A4"/>
    <w:rsid w:val="00B40B54"/>
    <w:rsid w:val="00B45CD2"/>
    <w:rsid w:val="00B51D6B"/>
    <w:rsid w:val="00B65314"/>
    <w:rsid w:val="00BB48F6"/>
    <w:rsid w:val="00C059BA"/>
    <w:rsid w:val="00C35158"/>
    <w:rsid w:val="00C547BD"/>
    <w:rsid w:val="00C66F8A"/>
    <w:rsid w:val="00C931F1"/>
    <w:rsid w:val="00CA69D2"/>
    <w:rsid w:val="00CD4383"/>
    <w:rsid w:val="00CD5FED"/>
    <w:rsid w:val="00CE06D9"/>
    <w:rsid w:val="00CE0B2D"/>
    <w:rsid w:val="00D64C83"/>
    <w:rsid w:val="00D81CDA"/>
    <w:rsid w:val="00D839B9"/>
    <w:rsid w:val="00DC7F75"/>
    <w:rsid w:val="00DE1422"/>
    <w:rsid w:val="00E55907"/>
    <w:rsid w:val="00E67FA8"/>
    <w:rsid w:val="00E90336"/>
    <w:rsid w:val="00E97235"/>
    <w:rsid w:val="00EA6D24"/>
    <w:rsid w:val="00EB46DA"/>
    <w:rsid w:val="00EB4B6B"/>
    <w:rsid w:val="00ED11D3"/>
    <w:rsid w:val="00EE632B"/>
    <w:rsid w:val="00F02371"/>
    <w:rsid w:val="00F17845"/>
    <w:rsid w:val="00F23AAF"/>
    <w:rsid w:val="00F25F10"/>
    <w:rsid w:val="00F3333E"/>
    <w:rsid w:val="00F37F41"/>
    <w:rsid w:val="00F97487"/>
    <w:rsid w:val="00FC6347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  <w:style w:type="paragraph" w:customStyle="1" w:styleId="Style2">
    <w:name w:val="Style2"/>
    <w:basedOn w:val="a"/>
    <w:uiPriority w:val="99"/>
    <w:rsid w:val="0016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6460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  <w:style w:type="paragraph" w:customStyle="1" w:styleId="Style2">
    <w:name w:val="Style2"/>
    <w:basedOn w:val="a"/>
    <w:uiPriority w:val="99"/>
    <w:rsid w:val="0016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6460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vvmelnic</dc:creator>
  <cp:lastModifiedBy>Раушания Рауфовна Нурмухаметова</cp:lastModifiedBy>
  <cp:revision>19</cp:revision>
  <cp:lastPrinted>2017-12-26T08:55:00Z</cp:lastPrinted>
  <dcterms:created xsi:type="dcterms:W3CDTF">2017-12-22T09:42:00Z</dcterms:created>
  <dcterms:modified xsi:type="dcterms:W3CDTF">2017-12-26T09:06:00Z</dcterms:modified>
</cp:coreProperties>
</file>